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b/>
          <w:color w:val="1A1A1A"/>
          <w:sz w:val="44"/>
        </w:rPr>
        <w:t>금감원, 지방은행 찾아 소비자 보호 강화</w:t>
      </w:r>
    </w:p>
    <w:p>
      <w:r>
        <w:rPr>
          <w:b/>
          <w:color w:val="34A853"/>
          <w:sz w:val="20"/>
        </w:rPr>
        <w:t>🤖 AI 생성 기사</w:t>
      </w:r>
    </w:p>
    <w:p>
      <w:r>
        <w:rPr>
          <w:color w:val="666666"/>
          <w:sz w:val="18"/>
        </w:rPr>
        <w:t>📅 생성일: 2025년 11월 03일</w:t>
        <w:br/>
      </w:r>
      <w:r>
        <w:t>🤖 모델: gemma3:12b</w:t>
        <w:br/>
      </w:r>
      <w:r>
        <w:t>⏱️ 생성 시간: 23.34초</w:t>
      </w:r>
    </w:p>
    <w:p>
      <w:r>
        <w:t>__________________________________________________</w:t>
      </w:r>
    </w:p>
    <w:p>
      <w:pPr>
        <w:pStyle w:val="Heading2"/>
      </w:pPr>
      <w:r>
        <w:rPr>
          <w:color w:val="1A73E8"/>
          <w:sz w:val="32"/>
        </w:rPr>
        <w:t>📌 요약</w:t>
      </w:r>
    </w:p>
    <w:p>
      <w:pPr>
        <w:spacing w:after="240"/>
        <w:ind w:left="288"/>
      </w:pPr>
      <w:r>
        <w:rPr>
          <w:sz w:val="22"/>
        </w:rPr>
        <w:t>금융감독원은 지방 민원 비중 증가에 대응하여 이달 3일부터 21일까지 부산, 경남, 대구, 광주, 대전, 강원 등 6개 권역을 방문하며 지방은행 및 지역본부와 간담회를 개최한다. 이번 간담회는 소비자보호 담당 임원 면담과 실무자 간담회로 진행되며, 영업부서에 대한 견제 및 감시 강화, 판매 관행 개선, 신속한 분쟁조정 등을 주요 내용으로 한다. 특히, 지방 민원 비중이 상반기 기준 31.6%로 증가함에 따라 현장 중심의 소비자 보호 강화를 목표로 한다. 표준 사실조회 회신문 확대 적용을 통해 분쟁 처리의 신속성을 높일 계획이다.</w:t>
      </w:r>
    </w:p>
    <w:p>
      <w:pPr>
        <w:pStyle w:val="Heading2"/>
      </w:pPr>
      <w:r>
        <w:rPr>
          <w:color w:val="1A73E8"/>
          <w:sz w:val="32"/>
        </w:rPr>
        <w:t>📄 본문</w:t>
      </w:r>
    </w:p>
    <w:p>
      <w:pPr>
        <w:spacing w:after="240"/>
      </w:pPr>
      <w:r>
        <w:rPr>
          <w:sz w:val="22"/>
        </w:rPr>
        <w:t>금융감독원은 지방에서 접수되는 민원 비중이 꾸준히 증가함에 따라 소비자 보호 강화를 위한 현장 중심의 활동을 시작한다. 상반기 기준 수도권을 제외한 지방에서 접수된 분쟁 민원 비중은 31.6%에 달하며, 특히 부산·경남권이 인구 수에 비례하여 9.1%로 가장 높은 비율을 차지한다. 은행 관련 민원이 65.6%로 가장 많고, 펀드 및 신탁 관련 민원이 상당 부분을 차지하는 상황이다.</w:t>
        <w:br/>
        <w:br/>
        <w:t>이에 금감원은 이달 3일부터 21일까지 부산, 경남, 대구, 광주, 대전, 강원 등 6개 권역을 방문하여 지방은행 및 지역본부와 찾아가는 분쟁조정 간담회를 개최한다. 이번 간담회는 최고고객책임자(CCO) 면담과 중소·서민금융 권역별 실무자 간담회 형태로 진행되며, 지방은행과 지역본부의 소비자보호 담당 임원을 만나 영업부서에 대한 견제 및 감시 역할 강화, 금융상품 판매 관행 개선 등을 당부할 예정이다.</w:t>
        <w:br/>
        <w:br/>
        <w:t>금감원은 간담회에서 주요 분쟁조정 사례를 공유하고, 분쟁 발생 시 신속한 사실조회 회신문 제출을 촉구하며, 금융분쟁 절차 및 사실조사 방법에 대한 교육 실시를 요청할 계획이다. 또한, 표준 사실조회 회신문 확대 적용을 통해 분쟁 처리의 효율성을 높이고, 소비자보호 담당 부서의 전문성을 강화하기 위한 노력을 기울일 예정이다.</w:t>
        <w:br/>
        <w:br/>
        <w:t>이번 활동은 단순한 점검을 넘어, 금융사 스스로 소비자 보호 관리 체계를 강화하고, 영업과 소비자 보호의 균형을 맞추도록 유도하는 데 초점을 맞추고 있다. 특히, 지방에서 발생하는 민원에 대한 신속하고 공정한 처리를 통해 금융소비자 신뢰를 회복하고, 금융소비자 보호 문화를 확산하는 것을 목표로 한다.</w:t>
      </w:r>
    </w:p>
    <w:p>
      <w:pPr>
        <w:pStyle w:val="Heading2"/>
      </w:pPr>
      <w:r>
        <w:rPr>
          <w:color w:val="1A73E8"/>
          <w:sz w:val="32"/>
        </w:rPr>
        <w:t>🏷️ 키워드</w:t>
      </w:r>
    </w:p>
    <w:p>
      <w:r>
        <w:rPr>
          <w:b/>
          <w:color w:val="1A73E8"/>
          <w:sz w:val="22"/>
        </w:rPr>
        <w:t>금감원, 소비자보호, 지방은행, 민원, 분쟁조정</w:t>
      </w:r>
    </w:p>
    <w:p/>
    <w:p>
      <w:r>
        <w:t>__________________________________________________</w:t>
      </w:r>
    </w:p>
    <w:p>
      <w:pPr>
        <w:jc w:val="center"/>
      </w:pPr>
      <w:r>
        <w:rPr>
          <w:color w:val="666666"/>
          <w:sz w:val="18"/>
        </w:rPr>
        <w:t>이 기사는 meerae AI 기사 시스템에 의해 자동 생성되었습니다.</w:t>
        <w:br/>
      </w:r>
      <w:r>
        <w:t>원본 클러스터 ID: 19650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