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MZ세대, 1억 자산가로 급부상… 투자 중심 자산운용 시대 개막</w:t>
      </w:r>
    </w:p>
    <w:p>
      <w:r>
        <w:rPr>
          <w:b/>
          <w:color w:val="34A853"/>
          <w:sz w:val="20"/>
        </w:rPr>
        <w:t>🤖 AI 생성 기사</w:t>
      </w:r>
    </w:p>
    <w:p>
      <w:r>
        <w:rPr>
          <w:color w:val="666666"/>
          <w:sz w:val="18"/>
        </w:rPr>
        <w:t>📅 생성일: 2025년 11월 02일</w:t>
        <w:br/>
      </w:r>
      <w:r>
        <w:t>🤖 모델: gemma3:12b</w:t>
        <w:br/>
      </w:r>
      <w:r>
        <w:t>⏱️ 생성 시간: 25.08초</w:t>
      </w:r>
    </w:p>
    <w:p>
      <w:r>
        <w:t>__________________________________________________</w:t>
      </w:r>
    </w:p>
    <w:p>
      <w:pPr>
        <w:pStyle w:val="Heading2"/>
      </w:pPr>
      <w:r>
        <w:rPr>
          <w:color w:val="1A73E8"/>
          <w:sz w:val="32"/>
        </w:rPr>
        <w:t>📌 요약</w:t>
      </w:r>
    </w:p>
    <w:p>
      <w:pPr>
        <w:spacing w:after="240"/>
        <w:ind w:left="288"/>
      </w:pPr>
      <w:r>
        <w:rPr>
          <w:sz w:val="22"/>
        </w:rPr>
        <w:t>## MZ세대, 1억 자산가로 급부상… 투자 중심 자산운용 시대 개막</w:t>
        <w:br/>
        <w:br/>
        <w:t>**[요약]**</w:t>
        <w:br/>
        <w:br/>
        <w:t>1억 원 이상 금융자산을 보유한 ‘대중 부유층’ 시장에서 MZ세대의 비중이 빠르게 증가하며 금융 주도권 교체가 본격화되고 있다. 2022년 19.8%였던 MZ세대 비중은 2023년 33.6%로 급등하며, 3명 중 1명이 MZ세대인 것으로 나타났다. 과거 저축 중심이었던 자산 운용 방식이 주식, 가상자산 등 투자 중심으로 전환되며 세대 간 자산 운용 방식의 온도차가 뚜렷해지고 있다. 이러한 변화는 금융기관에게 MZ세대를 위한 신뢰 구축 및 맞춤형</w:t>
      </w:r>
    </w:p>
    <w:p>
      <w:pPr>
        <w:pStyle w:val="Heading2"/>
      </w:pPr>
      <w:r>
        <w:rPr>
          <w:color w:val="1A73E8"/>
          <w:sz w:val="32"/>
        </w:rPr>
        <w:t>📄 본문</w:t>
      </w:r>
    </w:p>
    <w:p>
      <w:pPr>
        <w:spacing w:after="240"/>
      </w:pPr>
      <w:r>
        <w:rPr>
          <w:sz w:val="22"/>
        </w:rPr>
        <w:t>## MZ세대, 1억 자산가로 급부상… 투자 중심 자산운용 시대 개막</w:t>
        <w:br/>
        <w:br/>
        <w:t>**[요약]**</w:t>
        <w:br/>
        <w:br/>
        <w:t>1억 원 이상 금융자산을 보유한 ‘대중 부유층’ 시장에서 MZ세대의 비중이 빠르게 증가하며 금융 주도권 교체가 본격화되고 있다. 2022년 19.8%였던 MZ세대 비중은 2023년 33.6%로 급등하며, 3명 중 1명이 MZ세대인 것으로 나타났다. 과거 저축 중심이었던 자산 운용 방식이 주식, 가상자산 등 투자 중심으로 전환되며 세대 간 자산 운용 방식의 온도차가 뚜렷해지고 있다. 이러한 변화는 금융기관에게 MZ세대를 위한 신뢰 구축 및 맞춤형 금융 서비스 제공의 중요성을 강조하고 있다.</w:t>
        <w:br/>
        <w:br/>
        <w:t>**[본문]**</w:t>
        <w:br/>
        <w:br/>
        <w:t>최근 한국 금융 소비지형에 뚜렷한 변화가 감지되고 있다. 1억 원 이상의 금융자산을 보유한 ‘대중 부유층(Mass Affluent)’ 시장에서 MZ세대(1980~2000년대생)의 비중이 급격히 증가하며, 금융 주도권 교체가 현실화되고 있다. 하나금융경영연구소의 ‘2026 대한민국 금융소비자 트렌드’ 보고서에 따르면, 2022년 19.8%였던 MZ세대 비중은 2023년 33.6%로 급등하며, 이는 국내 대중 부유층 3명 중 1명이 MZ세대임을 의미한다.</w:t>
        <w:br/>
        <w:br/>
        <w:t>이러한 현상은 단순한 수치 변화를 넘어, 한국 금융 소비의 패러다임 전환을 보여주는 단면이다. 과거 부모 세대는 저축을 통해 자산을 증식하는 데 집중했지만, MZ세대는 주식, 가상자산 등 공격적인 투자를 통해 부를 축적하는 경향을 보이고 있다. 실제로 최근 3년간 저축자산 비중은 45.4%에서 42.7%로 소폭 감소한 반면, 투자자산 비중은 27.7%에서 32.2%로 꾸준히 증가했다. 특히 밀레니얼 세대는 투자자산 비중이 34.9%로 가장 높았으며, Z세대는 26.3%로 그 뒤를 이었다.</w:t>
        <w:br/>
        <w:br/>
        <w:t>MZ세대의 투자 중심적인 자산 운용 방식은 금융기관들에게 새로운 과제를 던져주고 있다. 단순한 상품 판매를 넘어, MZ세대가 신뢰할 수 있는 금융 파트너로서 자리매김해야 하며, 이들의 투자 성향과 니즈에 맞는 맞춤형 금융 상품 및 서비스를 제공해야 할 것이다. 또한, 급변하는 금융 시장 환경에 대한 정보 제공 및 리스크 관리에 대한 지원도 중요한 요소로 부상할 전망이다.</w:t>
        <w:br/>
        <w:br/>
        <w:t>세대별 자산 운용 방식의 온도차 또한 뚜렷하게 나타나고 있다. MZ세대는 공격적인 투자를 통해 높은 수익을 추구하는 반면, 베이비붐 세대는 상대적으로 신중한 투자 전략을 선호하는 경향을 보인다. 이러한 세대 간의 차이는 금융 시장의 다양성을 증진시키는 긍정적인 측면도 있지만, 투자 정보 접근성의 불균형 및 세대 간 갈등을 심화시킬 수 있다는 우려도 제기되고 있다.</w:t>
        <w:br/>
        <w:br/>
        <w:t>결론적으로, MZ세대의 금융 참여 증가는 한국 금융 시장의 새로운 동력으로 작용할 것이며, 금융기관들은 이러한 변화에 발맞춰 혁신적인 전략을 수립하고 MZ세대의 금융 니즈를 충족시키는 노력을 지속해야 할 것이다.</w:t>
        <w:br/>
        <w:br/>
        <w:t>**[키워드]**</w:t>
        <w:br/>
        <w:br/>
        <w:t>MZ세대, 자산가, 투자, 금융소비, 세대교체</w:t>
      </w:r>
    </w:p>
    <w:p>
      <w:pPr>
        <w:pStyle w:val="Heading2"/>
      </w:pPr>
      <w:r>
        <w:rPr>
          <w:color w:val="1A73E8"/>
          <w:sz w:val="32"/>
        </w:rPr>
        <w:t>🏷️ 키워드</w:t>
      </w:r>
    </w:p>
    <w:p>
      <w:r>
        <w:rPr>
          <w:b/>
          <w:color w:val="1A73E8"/>
          <w:sz w:val="22"/>
        </w:rPr>
        <w:t>## MZ세대, 1억 자산가로 급부상… 투자 중심 자산운용 시대 개막</w:t>
      </w:r>
    </w:p>
    <w:p/>
    <w:p>
      <w:r>
        <w:t>__________________________________________________</w:t>
      </w:r>
    </w:p>
    <w:p>
      <w:pPr>
        <w:jc w:val="center"/>
      </w:pPr>
      <w:r>
        <w:rPr>
          <w:color w:val="666666"/>
          <w:sz w:val="18"/>
        </w:rPr>
        <w:t>이 기사는 meerae AI 기사 시스템에 의해 자동 생성되었습니다.</w:t>
        <w:br/>
      </w:r>
      <w:r>
        <w:t>원본 클러스터 ID: 19280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